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DESCONTO NA AQUISIÇÃO DE IMÓVEL PELO SISTEMA SFH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COMPLETO], </w:t>
      </w:r>
      <w:r w:rsidDel="00000000" w:rsidR="00000000" w:rsidRPr="00000000">
        <w:rPr>
          <w:rtl w:val="0"/>
        </w:rPr>
        <w:t xml:space="preserve">[NACIONALIDADE], [ESTADO CIVIL], [PROFISSÃO], portador(a) da CI/RG nº [XXXX] / [ÓRGÃO EXPEDIDOR] e inscrito(a) no CPF nº [XXXX], e [NOME DO CÔNJUGE SE HOUVER], [NACIONALIDADE], [ESTADO CIVIL], [PROFISSÃO], portador(a) da CI/RG nº [XXXX] / [ÓRGÃO EXPEDIDOR] e inscrito(a) no CPF nº [XXXX], residentes e domiciliados na [ENDEREÇO COMPLETO],</w:t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DECLARAM, sob as penas das leis civis e criminais (art. 299 do Código Penal), para fazer prova junto ao 1º Serviço Registral desta Comarca de Alta Floresta-MT, que: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240"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Estão adquirindo, pela primeira vez, imóvel financiado pelo Sistema Financeiro de Habitação - SFH;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A aquisição imobiliária tem fins residenciais;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240" w:before="0" w:beforeAutospacing="0"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Não possuem outro bem imóvel financiado pelo aludido Sistema.</w:t>
      </w:r>
    </w:p>
    <w:p w:rsidR="00000000" w:rsidDel="00000000" w:rsidP="00000000" w:rsidRDefault="00000000" w:rsidRPr="00000000" w14:paraId="0000000D">
      <w:pPr>
        <w:spacing w:after="240" w:before="24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Desta forma, REQUEREM a redução no montante de 50% (cinquenta por cento) sobre o valor dos emolumentos, conforme Art. 290 da Lei Federal nº 6.015/1973 e Código de Normas da Corregedoria Geral de Justiça do Estado de Mato Grosso.</w:t>
      </w:r>
    </w:p>
    <w:p w:rsidR="00000000" w:rsidDel="00000000" w:rsidP="00000000" w:rsidRDefault="00000000" w:rsidRPr="00000000" w14:paraId="0000000E">
      <w:pPr>
        <w:spacing w:after="240" w:before="24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</w:t>
        <w:tab/>
        <w:tab/>
        <w:tab/>
        <w:t xml:space="preserve">_______________________________</w:t>
      </w:r>
    </w:p>
    <w:p w:rsidR="00000000" w:rsidDel="00000000" w:rsidP="00000000" w:rsidRDefault="00000000" w:rsidRPr="00000000" w14:paraId="00000017">
      <w:pPr>
        <w:ind w:firstLine="720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 1</w:t>
        <w:tab/>
        <w:tab/>
        <w:tab/>
        <w:tab/>
        <w:tab/>
        <w:t xml:space="preserve">NOME REQUERENTE 2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C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  <w:u w:val="none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Será realizada Pesquisa Nacional de Bens - PNB para comprovar o direito do(s) Requerente(s).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center"/>
      <w:rPr/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