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ALTERAÇÃO DE DENOMINAÇÃO DE IMÓVEL RURAL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COMPLETO]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nº [XXXX], residente e domiciliado na [ENDEREÇO COMPLETO];</w:t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Vem respeitosamente requerer a V.Sa. a averbação da </w:t>
      </w:r>
      <w:r w:rsidDel="00000000" w:rsidR="00000000" w:rsidRPr="00000000">
        <w:rPr>
          <w:b w:val="1"/>
          <w:bCs w:val="1"/>
          <w:rtl w:val="0"/>
        </w:rPr>
        <w:t xml:space="preserve">ALTERAÇÃO DA DENOMINAÇÃO</w:t>
      </w:r>
      <w:r w:rsidDel="00000000" w:rsidR="00000000" w:rsidRPr="00000000">
        <w:rPr>
          <w:rtl w:val="0"/>
        </w:rPr>
        <w:t xml:space="preserve"> do imóvel rural objeto da </w:t>
      </w:r>
      <w:r w:rsidDel="00000000" w:rsidR="00000000" w:rsidRPr="00000000">
        <w:rPr>
          <w:b w:val="1"/>
          <w:bCs w:val="1"/>
          <w:rtl w:val="0"/>
        </w:rPr>
        <w:t xml:space="preserve">MATRÍCULA nº [XXXX]</w:t>
      </w:r>
      <w:r w:rsidDel="00000000" w:rsidR="00000000" w:rsidRPr="00000000">
        <w:rPr>
          <w:rtl w:val="0"/>
        </w:rPr>
        <w:t xml:space="preserve">, deste 1º Serviço Registral.</w:t>
      </w:r>
    </w:p>
    <w:p w:rsidR="00000000" w:rsidDel="00000000" w:rsidP="00000000" w:rsidRDefault="00000000" w:rsidRPr="00000000" w14:paraId="0000000A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O imóvel, que atualmente não possui denominação oficial (ou denomina-se "[NOME ATUAL]"), passará a denominar-se:</w:t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80" w:line="240" w:lineRule="auto"/>
        <w:jc w:val="both"/>
        <w:rPr>
          <w:b w:val="1"/>
          <w:bCs w:val="1"/>
          <w:sz w:val="22"/>
          <w:szCs w:val="22"/>
        </w:rPr>
      </w:pPr>
      <w:bookmarkStart w:colFirst="0" w:colLast="0" w:name="_3tfentwbicjp" w:id="0"/>
      <w:bookmarkEnd w:id="0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“[NOVA DENOMINAÇÃO DO IMÓVEL]”</w:t>
      </w:r>
    </w:p>
    <w:p w:rsidR="00000000" w:rsidDel="00000000" w:rsidP="00000000" w:rsidRDefault="00000000" w:rsidRPr="00000000" w14:paraId="0000000C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Declaro, para os devidos fins, que a presente alteração visa a adequação/atualização dos dados cadastrais do imóvel, estando em consonância com a denominação constante (ou a ser atualizada) no </w:t>
      </w:r>
      <w:r w:rsidDel="00000000" w:rsidR="00000000" w:rsidRPr="00000000">
        <w:rPr>
          <w:b w:val="1"/>
          <w:bCs w:val="1"/>
          <w:rtl w:val="0"/>
        </w:rPr>
        <w:t xml:space="preserve">CCIR - Certificado de Cadastro de Imóvel Rural</w:t>
      </w:r>
      <w:r w:rsidDel="00000000" w:rsidR="00000000" w:rsidRPr="00000000">
        <w:rPr>
          <w:rtl w:val="0"/>
        </w:rPr>
        <w:t xml:space="preserve"> junto ao INCRA.</w:t>
      </w:r>
    </w:p>
    <w:p w:rsidR="00000000" w:rsidDel="00000000" w:rsidP="00000000" w:rsidRDefault="00000000" w:rsidRPr="00000000" w14:paraId="0000000D">
      <w:pPr>
        <w:spacing w:after="240" w:before="24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D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3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4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